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A4B5" w14:textId="77777777" w:rsidR="00C9325D" w:rsidRPr="002F16A1" w:rsidRDefault="00C9325D">
      <w:pPr>
        <w:pStyle w:val="a3"/>
        <w:spacing w:before="63"/>
        <w:ind w:left="5443" w:right="814"/>
      </w:pPr>
      <w:r w:rsidRPr="002F16A1">
        <w:t>Приложение 1 к плану работы МБОУ</w:t>
      </w:r>
      <w:r w:rsidRPr="002F16A1">
        <w:rPr>
          <w:spacing w:val="-8"/>
        </w:rPr>
        <w:t xml:space="preserve"> </w:t>
      </w:r>
      <w:r w:rsidRPr="002F16A1">
        <w:t>г.</w:t>
      </w:r>
      <w:r w:rsidRPr="002F16A1">
        <w:rPr>
          <w:spacing w:val="-7"/>
        </w:rPr>
        <w:t xml:space="preserve"> </w:t>
      </w:r>
      <w:r w:rsidRPr="002F16A1">
        <w:t>Иркутска</w:t>
      </w:r>
      <w:r w:rsidRPr="002F16A1">
        <w:rPr>
          <w:spacing w:val="-7"/>
        </w:rPr>
        <w:t xml:space="preserve"> </w:t>
      </w:r>
      <w:r w:rsidRPr="002F16A1">
        <w:t>СОШ №15</w:t>
      </w:r>
    </w:p>
    <w:p w14:paraId="7260D25D" w14:textId="25ADBB00" w:rsidR="00801F01" w:rsidRPr="002F16A1" w:rsidRDefault="00C9325D">
      <w:pPr>
        <w:pStyle w:val="a3"/>
        <w:spacing w:before="63"/>
        <w:ind w:left="5443" w:right="814"/>
      </w:pPr>
      <w:r w:rsidRPr="002F16A1">
        <w:t>на 2024/2025 учебный год</w:t>
      </w:r>
    </w:p>
    <w:p w14:paraId="077329CF" w14:textId="46DAF10D" w:rsidR="00801F01" w:rsidRDefault="002F16A1">
      <w:pPr>
        <w:pStyle w:val="a3"/>
        <w:spacing w:line="298" w:lineRule="exact"/>
        <w:ind w:left="5379"/>
      </w:pPr>
      <w:r>
        <w:t xml:space="preserve"> </w:t>
      </w:r>
      <w:r w:rsidR="00C9325D" w:rsidRPr="002F16A1">
        <w:t>приказ</w:t>
      </w:r>
      <w:r w:rsidR="00C9325D" w:rsidRPr="002F16A1">
        <w:rPr>
          <w:spacing w:val="-6"/>
        </w:rPr>
        <w:t xml:space="preserve"> </w:t>
      </w:r>
      <w:r w:rsidR="00C9325D" w:rsidRPr="002F16A1">
        <w:t>№</w:t>
      </w:r>
      <w:r w:rsidR="00C9325D" w:rsidRPr="002F16A1">
        <w:rPr>
          <w:spacing w:val="-6"/>
        </w:rPr>
        <w:t xml:space="preserve"> </w:t>
      </w:r>
      <w:r w:rsidR="00C9325D" w:rsidRPr="002F16A1">
        <w:t>01-06-</w:t>
      </w:r>
      <w:r w:rsidR="00FA0A26" w:rsidRPr="002F16A1">
        <w:t xml:space="preserve">197 </w:t>
      </w:r>
      <w:r w:rsidR="00C9325D" w:rsidRPr="002F16A1">
        <w:t>от</w:t>
      </w:r>
      <w:r w:rsidR="00C9325D" w:rsidRPr="002F16A1">
        <w:rPr>
          <w:spacing w:val="-6"/>
        </w:rPr>
        <w:t xml:space="preserve"> </w:t>
      </w:r>
      <w:r w:rsidR="00C9325D" w:rsidRPr="002F16A1">
        <w:t>«30»</w:t>
      </w:r>
      <w:r w:rsidR="00C9325D" w:rsidRPr="002F16A1">
        <w:rPr>
          <w:spacing w:val="-7"/>
        </w:rPr>
        <w:t xml:space="preserve"> </w:t>
      </w:r>
      <w:r w:rsidR="00C9325D" w:rsidRPr="002F16A1">
        <w:t>августа</w:t>
      </w:r>
      <w:r w:rsidR="00C9325D" w:rsidRPr="002F16A1">
        <w:rPr>
          <w:spacing w:val="-6"/>
        </w:rPr>
        <w:t xml:space="preserve"> </w:t>
      </w:r>
      <w:r w:rsidR="00C9325D" w:rsidRPr="002F16A1">
        <w:rPr>
          <w:spacing w:val="-4"/>
        </w:rPr>
        <w:t>2024г</w:t>
      </w:r>
    </w:p>
    <w:p w14:paraId="68178C97" w14:textId="77777777" w:rsidR="00801F01" w:rsidRDefault="00801F01">
      <w:pPr>
        <w:pStyle w:val="a3"/>
        <w:rPr>
          <w:sz w:val="56"/>
        </w:rPr>
      </w:pPr>
    </w:p>
    <w:p w14:paraId="6A796501" w14:textId="77777777" w:rsidR="00801F01" w:rsidRDefault="00801F01">
      <w:pPr>
        <w:pStyle w:val="a3"/>
        <w:rPr>
          <w:sz w:val="56"/>
        </w:rPr>
      </w:pPr>
      <w:bookmarkStart w:id="0" w:name="_GoBack"/>
      <w:bookmarkEnd w:id="0"/>
    </w:p>
    <w:p w14:paraId="4E24C3A2" w14:textId="77777777" w:rsidR="00801F01" w:rsidRDefault="00801F01">
      <w:pPr>
        <w:pStyle w:val="a3"/>
        <w:rPr>
          <w:sz w:val="56"/>
        </w:rPr>
      </w:pPr>
    </w:p>
    <w:p w14:paraId="737209BF" w14:textId="77777777" w:rsidR="00801F01" w:rsidRDefault="00801F01">
      <w:pPr>
        <w:pStyle w:val="a3"/>
        <w:rPr>
          <w:sz w:val="56"/>
        </w:rPr>
      </w:pPr>
    </w:p>
    <w:p w14:paraId="78ECD3CD" w14:textId="77777777" w:rsidR="00801F01" w:rsidRDefault="00801F01">
      <w:pPr>
        <w:pStyle w:val="a3"/>
        <w:spacing w:before="342"/>
        <w:rPr>
          <w:sz w:val="56"/>
        </w:rPr>
      </w:pPr>
    </w:p>
    <w:p w14:paraId="30866393" w14:textId="07563691" w:rsidR="00801F01" w:rsidRPr="00C8701D" w:rsidRDefault="00C9325D">
      <w:pPr>
        <w:pStyle w:val="1"/>
        <w:spacing w:line="276" w:lineRule="auto"/>
        <w:ind w:left="1782" w:right="1214" w:hanging="2"/>
        <w:rPr>
          <w:sz w:val="52"/>
          <w:szCs w:val="52"/>
        </w:rPr>
      </w:pPr>
      <w:r w:rsidRPr="00C8701D">
        <w:rPr>
          <w:sz w:val="52"/>
          <w:szCs w:val="52"/>
        </w:rPr>
        <w:t>График оценочных процедур муниципального</w:t>
      </w:r>
      <w:r w:rsidRPr="00C8701D">
        <w:rPr>
          <w:spacing w:val="-33"/>
          <w:sz w:val="52"/>
          <w:szCs w:val="52"/>
        </w:rPr>
        <w:t xml:space="preserve"> </w:t>
      </w:r>
      <w:r w:rsidRPr="00C8701D">
        <w:rPr>
          <w:sz w:val="52"/>
          <w:szCs w:val="52"/>
        </w:rPr>
        <w:t>бюджетного</w:t>
      </w:r>
    </w:p>
    <w:p w14:paraId="2EA6BADF" w14:textId="77777777" w:rsidR="00801F01" w:rsidRPr="00C8701D" w:rsidRDefault="00C9325D">
      <w:pPr>
        <w:spacing w:before="2"/>
        <w:ind w:left="703" w:right="138"/>
        <w:jc w:val="center"/>
        <w:rPr>
          <w:sz w:val="52"/>
          <w:szCs w:val="52"/>
        </w:rPr>
      </w:pPr>
      <w:r w:rsidRPr="00C8701D">
        <w:rPr>
          <w:spacing w:val="-2"/>
          <w:sz w:val="52"/>
          <w:szCs w:val="52"/>
        </w:rPr>
        <w:t>общеобразовательного</w:t>
      </w:r>
      <w:r w:rsidRPr="00C8701D">
        <w:rPr>
          <w:spacing w:val="-17"/>
          <w:sz w:val="52"/>
          <w:szCs w:val="52"/>
        </w:rPr>
        <w:t xml:space="preserve"> </w:t>
      </w:r>
      <w:r w:rsidRPr="00C8701D">
        <w:rPr>
          <w:spacing w:val="-2"/>
          <w:sz w:val="52"/>
          <w:szCs w:val="52"/>
        </w:rPr>
        <w:t>учреждения</w:t>
      </w:r>
    </w:p>
    <w:p w14:paraId="4D5BC6E4" w14:textId="74549AED" w:rsidR="00801F01" w:rsidRPr="00C8701D" w:rsidRDefault="00C9325D">
      <w:pPr>
        <w:pStyle w:val="a4"/>
        <w:rPr>
          <w:sz w:val="52"/>
          <w:szCs w:val="52"/>
        </w:rPr>
      </w:pPr>
      <w:r w:rsidRPr="00C8701D">
        <w:rPr>
          <w:sz w:val="52"/>
          <w:szCs w:val="52"/>
        </w:rPr>
        <w:t>средней общеобразовательной школы №15</w:t>
      </w:r>
    </w:p>
    <w:p w14:paraId="54E9F66A" w14:textId="77777777" w:rsidR="00801F01" w:rsidRPr="00C8701D" w:rsidRDefault="00C9325D">
      <w:pPr>
        <w:pStyle w:val="1"/>
        <w:spacing w:before="325"/>
        <w:rPr>
          <w:sz w:val="52"/>
          <w:szCs w:val="52"/>
        </w:rPr>
      </w:pPr>
      <w:r w:rsidRPr="00C8701D">
        <w:rPr>
          <w:sz w:val="52"/>
          <w:szCs w:val="52"/>
        </w:rPr>
        <w:t>в</w:t>
      </w:r>
      <w:r w:rsidRPr="00C8701D">
        <w:rPr>
          <w:spacing w:val="-15"/>
          <w:sz w:val="52"/>
          <w:szCs w:val="52"/>
        </w:rPr>
        <w:t xml:space="preserve"> </w:t>
      </w:r>
      <w:r w:rsidRPr="00C8701D">
        <w:rPr>
          <w:sz w:val="52"/>
          <w:szCs w:val="52"/>
        </w:rPr>
        <w:t>2024-2025</w:t>
      </w:r>
      <w:r w:rsidRPr="00C8701D">
        <w:rPr>
          <w:spacing w:val="-14"/>
          <w:sz w:val="52"/>
          <w:szCs w:val="52"/>
        </w:rPr>
        <w:t xml:space="preserve"> </w:t>
      </w:r>
      <w:r w:rsidRPr="00C8701D">
        <w:rPr>
          <w:sz w:val="52"/>
          <w:szCs w:val="52"/>
        </w:rPr>
        <w:t>учебном</w:t>
      </w:r>
      <w:r w:rsidRPr="00C8701D">
        <w:rPr>
          <w:spacing w:val="-16"/>
          <w:sz w:val="52"/>
          <w:szCs w:val="52"/>
        </w:rPr>
        <w:t xml:space="preserve"> </w:t>
      </w:r>
      <w:r w:rsidRPr="00C8701D">
        <w:rPr>
          <w:spacing w:val="-4"/>
          <w:sz w:val="52"/>
          <w:szCs w:val="52"/>
        </w:rPr>
        <w:t>году</w:t>
      </w:r>
    </w:p>
    <w:p w14:paraId="2E9F1554" w14:textId="77777777" w:rsidR="00801F01" w:rsidRDefault="00801F01">
      <w:pPr>
        <w:pStyle w:val="1"/>
        <w:sectPr w:rsidR="00801F01">
          <w:type w:val="continuous"/>
          <w:pgSz w:w="11910" w:h="16840"/>
          <w:pgMar w:top="820" w:right="708" w:bottom="280" w:left="992" w:header="720" w:footer="720" w:gutter="0"/>
          <w:cols w:space="720"/>
        </w:sectPr>
      </w:pPr>
    </w:p>
    <w:p w14:paraId="280202AC" w14:textId="799A6996" w:rsidR="00801F01" w:rsidRDefault="00C9325D">
      <w:pPr>
        <w:spacing w:before="69"/>
        <w:ind w:left="703" w:right="133"/>
        <w:jc w:val="center"/>
        <w:rPr>
          <w:b/>
          <w:i/>
          <w:sz w:val="40"/>
        </w:rPr>
      </w:pPr>
      <w:r>
        <w:rPr>
          <w:b/>
          <w:i/>
          <w:sz w:val="40"/>
          <w:u w:val="single"/>
        </w:rPr>
        <w:lastRenderedPageBreak/>
        <w:t>Внутренние</w:t>
      </w:r>
      <w:r>
        <w:rPr>
          <w:b/>
          <w:i/>
          <w:spacing w:val="-10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оценочные</w:t>
      </w:r>
      <w:r>
        <w:rPr>
          <w:b/>
          <w:i/>
          <w:spacing w:val="-11"/>
          <w:sz w:val="40"/>
          <w:u w:val="single"/>
        </w:rPr>
        <w:t xml:space="preserve"> </w:t>
      </w:r>
      <w:r>
        <w:rPr>
          <w:b/>
          <w:i/>
          <w:spacing w:val="-2"/>
          <w:sz w:val="40"/>
          <w:u w:val="single"/>
        </w:rPr>
        <w:t>процедуры</w:t>
      </w:r>
    </w:p>
    <w:p w14:paraId="702D3B13" w14:textId="77777777" w:rsidR="00801F01" w:rsidRDefault="00801F01">
      <w:pPr>
        <w:pStyle w:val="a3"/>
        <w:spacing w:before="38"/>
        <w:rPr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2811"/>
        <w:gridCol w:w="1287"/>
        <w:gridCol w:w="2127"/>
        <w:gridCol w:w="2093"/>
      </w:tblGrid>
      <w:tr w:rsidR="00801F01" w14:paraId="149A012F" w14:textId="77777777">
        <w:trPr>
          <w:trHeight w:val="631"/>
        </w:trPr>
        <w:tc>
          <w:tcPr>
            <w:tcW w:w="1714" w:type="dxa"/>
          </w:tcPr>
          <w:p w14:paraId="124049C2" w14:textId="77777777" w:rsidR="00801F01" w:rsidRDefault="00C9325D">
            <w:pPr>
              <w:pStyle w:val="TableParagraph"/>
              <w:ind w:left="381" w:right="108" w:hanging="195"/>
              <w:rPr>
                <w:b/>
              </w:rPr>
            </w:pPr>
            <w:r>
              <w:rPr>
                <w:b/>
                <w:spacing w:val="-2"/>
              </w:rPr>
              <w:t>Направление контроля</w:t>
            </w:r>
          </w:p>
        </w:tc>
        <w:tc>
          <w:tcPr>
            <w:tcW w:w="2811" w:type="dxa"/>
          </w:tcPr>
          <w:p w14:paraId="475A42B6" w14:textId="77777777" w:rsidR="00801F01" w:rsidRDefault="00C9325D">
            <w:pPr>
              <w:pStyle w:val="TableParagraph"/>
              <w:tabs>
                <w:tab w:val="left" w:pos="1453"/>
              </w:tabs>
              <w:ind w:right="98"/>
              <w:rPr>
                <w:b/>
              </w:rPr>
            </w:pPr>
            <w:r>
              <w:rPr>
                <w:b/>
                <w:spacing w:val="-2"/>
              </w:rPr>
              <w:t>Вопросы,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подлежащие контролю</w:t>
            </w:r>
          </w:p>
        </w:tc>
        <w:tc>
          <w:tcPr>
            <w:tcW w:w="1287" w:type="dxa"/>
          </w:tcPr>
          <w:p w14:paraId="6CBE1289" w14:textId="77777777" w:rsidR="00801F01" w:rsidRDefault="00C9325D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127" w:type="dxa"/>
          </w:tcPr>
          <w:p w14:paraId="52DA0A7A" w14:textId="77777777" w:rsidR="00801F01" w:rsidRDefault="00C9325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2093" w:type="dxa"/>
          </w:tcPr>
          <w:p w14:paraId="11D0DC24" w14:textId="77777777" w:rsidR="00801F01" w:rsidRDefault="00C9325D">
            <w:pPr>
              <w:pStyle w:val="TableParagraph"/>
              <w:spacing w:line="251" w:lineRule="exact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Даты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801F01" w14:paraId="23A9F606" w14:textId="77777777">
        <w:trPr>
          <w:trHeight w:val="1012"/>
        </w:trPr>
        <w:tc>
          <w:tcPr>
            <w:tcW w:w="1714" w:type="dxa"/>
          </w:tcPr>
          <w:p w14:paraId="732C3313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01B0594A" w14:textId="77777777" w:rsidR="00801F01" w:rsidRDefault="00C9325D">
            <w:pPr>
              <w:pStyle w:val="TableParagraph"/>
              <w:tabs>
                <w:tab w:val="left" w:pos="1521"/>
              </w:tabs>
              <w:ind w:right="97"/>
              <w:jc w:val="both"/>
            </w:pPr>
            <w:r>
              <w:t xml:space="preserve">Организация стартовой </w:t>
            </w:r>
            <w:r>
              <w:rPr>
                <w:spacing w:val="-2"/>
              </w:rPr>
              <w:t>входной</w:t>
            </w:r>
            <w:r>
              <w:tab/>
            </w:r>
            <w:r>
              <w:rPr>
                <w:spacing w:val="-2"/>
              </w:rPr>
              <w:t xml:space="preserve">диагностики </w:t>
            </w:r>
            <w:r>
              <w:t>учащихся 1, 5, 10 классов</w:t>
            </w:r>
          </w:p>
        </w:tc>
        <w:tc>
          <w:tcPr>
            <w:tcW w:w="1287" w:type="dxa"/>
          </w:tcPr>
          <w:p w14:paraId="655E293F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t xml:space="preserve">1, 5, </w:t>
            </w:r>
            <w:r>
              <w:rPr>
                <w:spacing w:val="-5"/>
              </w:rPr>
              <w:t>10</w:t>
            </w:r>
          </w:p>
        </w:tc>
        <w:tc>
          <w:tcPr>
            <w:tcW w:w="2127" w:type="dxa"/>
          </w:tcPr>
          <w:p w14:paraId="77D4C8AD" w14:textId="208893CA" w:rsidR="00801F01" w:rsidRDefault="00C9325D" w:rsidP="004050B7">
            <w:pPr>
              <w:pStyle w:val="TableParagraph"/>
            </w:pPr>
            <w:r>
              <w:t xml:space="preserve">зам. директора по УВР </w:t>
            </w:r>
            <w:proofErr w:type="spellStart"/>
            <w:r w:rsidR="004050B7">
              <w:t>Пигарева</w:t>
            </w:r>
            <w:proofErr w:type="spellEnd"/>
            <w:r w:rsidR="004050B7">
              <w:t xml:space="preserve"> Е.Е., Сафронова А.А.</w:t>
            </w:r>
          </w:p>
        </w:tc>
        <w:tc>
          <w:tcPr>
            <w:tcW w:w="2093" w:type="dxa"/>
          </w:tcPr>
          <w:p w14:paraId="39238B76" w14:textId="77777777" w:rsidR="00801F01" w:rsidRDefault="00C9325D">
            <w:pPr>
              <w:pStyle w:val="TableParagraph"/>
              <w:spacing w:line="251" w:lineRule="exact"/>
              <w:ind w:left="11" w:right="4"/>
              <w:jc w:val="center"/>
            </w:pPr>
            <w:r>
              <w:t xml:space="preserve">20.09– </w:t>
            </w:r>
            <w:r>
              <w:rPr>
                <w:spacing w:val="-2"/>
              </w:rPr>
              <w:t>30.09.24г</w:t>
            </w:r>
          </w:p>
        </w:tc>
      </w:tr>
      <w:tr w:rsidR="00801F01" w14:paraId="75C37CF7" w14:textId="77777777">
        <w:trPr>
          <w:trHeight w:val="758"/>
        </w:trPr>
        <w:tc>
          <w:tcPr>
            <w:tcW w:w="1714" w:type="dxa"/>
          </w:tcPr>
          <w:p w14:paraId="4A501AF2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7E269CCA" w14:textId="77777777" w:rsidR="00801F01" w:rsidRDefault="00C9325D">
            <w:pPr>
              <w:pStyle w:val="TableParagraph"/>
              <w:tabs>
                <w:tab w:val="left" w:pos="1555"/>
                <w:tab w:val="left" w:pos="1920"/>
              </w:tabs>
              <w:ind w:right="97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rPr>
                <w:spacing w:val="-2"/>
              </w:rPr>
              <w:t>входной диагностики</w:t>
            </w:r>
            <w:r>
              <w:tab/>
            </w:r>
            <w:r>
              <w:rPr>
                <w:spacing w:val="-2"/>
              </w:rPr>
              <w:t>предметных</w:t>
            </w:r>
          </w:p>
          <w:p w14:paraId="2A59DA49" w14:textId="77777777" w:rsidR="00801F01" w:rsidRDefault="00C9325D">
            <w:pPr>
              <w:pStyle w:val="TableParagraph"/>
              <w:spacing w:line="233" w:lineRule="exact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287" w:type="dxa"/>
          </w:tcPr>
          <w:p w14:paraId="5417E162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14:paraId="332E55A7" w14:textId="77777777" w:rsidR="00801F01" w:rsidRDefault="00C9325D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УВР Педагоги-</w:t>
            </w:r>
          </w:p>
          <w:p w14:paraId="1398B479" w14:textId="77777777" w:rsidR="00801F01" w:rsidRDefault="00C9325D">
            <w:pPr>
              <w:pStyle w:val="TableParagraph"/>
              <w:spacing w:line="233" w:lineRule="exact"/>
            </w:pPr>
            <w:r>
              <w:rPr>
                <w:spacing w:val="-2"/>
              </w:rPr>
              <w:t>предметники,</w:t>
            </w:r>
          </w:p>
        </w:tc>
        <w:tc>
          <w:tcPr>
            <w:tcW w:w="2093" w:type="dxa"/>
          </w:tcPr>
          <w:p w14:paraId="64504066" w14:textId="77777777" w:rsidR="00801F01" w:rsidRDefault="00C9325D">
            <w:pPr>
              <w:pStyle w:val="TableParagraph"/>
              <w:spacing w:line="251" w:lineRule="exact"/>
              <w:ind w:left="11"/>
              <w:jc w:val="center"/>
            </w:pPr>
            <w:r>
              <w:t xml:space="preserve">13.09– </w:t>
            </w:r>
            <w:r>
              <w:rPr>
                <w:spacing w:val="-2"/>
              </w:rPr>
              <w:t>30.09.24г.</w:t>
            </w:r>
          </w:p>
        </w:tc>
      </w:tr>
      <w:tr w:rsidR="00801F01" w14:paraId="20A1573E" w14:textId="77777777">
        <w:trPr>
          <w:trHeight w:val="2025"/>
        </w:trPr>
        <w:tc>
          <w:tcPr>
            <w:tcW w:w="1714" w:type="dxa"/>
          </w:tcPr>
          <w:p w14:paraId="679E0FDB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35D335C7" w14:textId="77777777" w:rsidR="00801F01" w:rsidRDefault="00C9325D">
            <w:pPr>
              <w:pStyle w:val="TableParagraph"/>
              <w:tabs>
                <w:tab w:val="left" w:pos="2050"/>
              </w:tabs>
              <w:ind w:right="96"/>
              <w:jc w:val="both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 xml:space="preserve">уровня </w:t>
            </w:r>
            <w:r>
              <w:t>преподавания учебных предметов, курсов, новых предметов учебного плана. 5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язык;</w:t>
            </w:r>
          </w:p>
          <w:p w14:paraId="02C2D862" w14:textId="77777777" w:rsidR="00801F01" w:rsidRDefault="00C9325D">
            <w:pPr>
              <w:pStyle w:val="TableParagraph"/>
              <w:ind w:right="96"/>
              <w:jc w:val="both"/>
            </w:pPr>
            <w:r>
              <w:t xml:space="preserve">7 классы – геометрия, </w:t>
            </w:r>
            <w:r>
              <w:rPr>
                <w:spacing w:val="-2"/>
              </w:rPr>
              <w:t>физика;</w:t>
            </w:r>
          </w:p>
          <w:p w14:paraId="07F3C6DA" w14:textId="77777777" w:rsidR="00801F01" w:rsidRDefault="00C9325D">
            <w:pPr>
              <w:pStyle w:val="TableParagraph"/>
              <w:spacing w:line="236" w:lineRule="exact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классы -</w:t>
            </w:r>
            <w:r>
              <w:rPr>
                <w:spacing w:val="-2"/>
              </w:rPr>
              <w:t xml:space="preserve"> химия</w:t>
            </w:r>
          </w:p>
        </w:tc>
        <w:tc>
          <w:tcPr>
            <w:tcW w:w="1287" w:type="dxa"/>
          </w:tcPr>
          <w:p w14:paraId="2E2042DC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2127" w:type="dxa"/>
          </w:tcPr>
          <w:p w14:paraId="26B1BC18" w14:textId="77777777" w:rsidR="00801F01" w:rsidRDefault="00C9325D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0B89A892" w14:textId="1C324578" w:rsidR="00801F01" w:rsidRDefault="004050B7">
            <w:pPr>
              <w:pStyle w:val="TableParagraph"/>
              <w:ind w:right="341" w:firstLine="55"/>
            </w:pPr>
            <w:proofErr w:type="spellStart"/>
            <w:r>
              <w:t>Пигарева</w:t>
            </w:r>
            <w:proofErr w:type="spellEnd"/>
            <w:r>
              <w:t xml:space="preserve"> Е.Е., Сафронова А.А.</w:t>
            </w:r>
          </w:p>
        </w:tc>
        <w:tc>
          <w:tcPr>
            <w:tcW w:w="2093" w:type="dxa"/>
          </w:tcPr>
          <w:p w14:paraId="3B149B94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16.10-22.10.2024</w:t>
            </w:r>
          </w:p>
        </w:tc>
      </w:tr>
      <w:tr w:rsidR="00801F01" w14:paraId="5F05CEB9" w14:textId="77777777">
        <w:trPr>
          <w:trHeight w:val="1516"/>
        </w:trPr>
        <w:tc>
          <w:tcPr>
            <w:tcW w:w="1714" w:type="dxa"/>
          </w:tcPr>
          <w:p w14:paraId="689CB8D7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5F6C0FB5" w14:textId="77777777" w:rsidR="00801F01" w:rsidRDefault="00C9325D">
            <w:pPr>
              <w:pStyle w:val="TableParagraph"/>
              <w:spacing w:line="251" w:lineRule="exact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287" w:type="dxa"/>
          </w:tcPr>
          <w:p w14:paraId="4FA37968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14:paraId="482C62EF" w14:textId="77777777" w:rsidR="00801F01" w:rsidRDefault="004050B7">
            <w:pPr>
              <w:pStyle w:val="TableParagraph"/>
              <w:spacing w:line="254" w:lineRule="exact"/>
              <w:ind w:right="341"/>
            </w:pPr>
            <w:r w:rsidRPr="004050B7">
              <w:t xml:space="preserve">зам. директора по УВР </w:t>
            </w:r>
            <w:proofErr w:type="spellStart"/>
            <w:r w:rsidRPr="004050B7">
              <w:t>Пигарева</w:t>
            </w:r>
            <w:proofErr w:type="spellEnd"/>
            <w:r w:rsidRPr="004050B7">
              <w:t xml:space="preserve"> Е.Е., Сафронова А.А.</w:t>
            </w:r>
          </w:p>
          <w:p w14:paraId="2AC1C386" w14:textId="58854187" w:rsidR="004050B7" w:rsidRDefault="004050B7">
            <w:pPr>
              <w:pStyle w:val="TableParagraph"/>
              <w:spacing w:line="254" w:lineRule="exact"/>
              <w:ind w:right="341"/>
            </w:pPr>
            <w:r>
              <w:t>руководители МО</w:t>
            </w:r>
          </w:p>
        </w:tc>
        <w:tc>
          <w:tcPr>
            <w:tcW w:w="2093" w:type="dxa"/>
          </w:tcPr>
          <w:p w14:paraId="6676AD3D" w14:textId="77777777" w:rsidR="00801F01" w:rsidRDefault="00C9325D">
            <w:pPr>
              <w:pStyle w:val="TableParagraph"/>
              <w:spacing w:line="251" w:lineRule="exact"/>
              <w:ind w:left="258"/>
            </w:pPr>
            <w:r>
              <w:t xml:space="preserve">13.12– </w:t>
            </w:r>
            <w:r>
              <w:rPr>
                <w:spacing w:val="-2"/>
              </w:rPr>
              <w:t>28.12.24г.</w:t>
            </w:r>
          </w:p>
          <w:p w14:paraId="71E0FAE3" w14:textId="77777777" w:rsidR="00801F01" w:rsidRDefault="00C9325D">
            <w:pPr>
              <w:pStyle w:val="TableParagraph"/>
              <w:ind w:left="620" w:hanging="308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отдельному </w:t>
            </w:r>
            <w:r>
              <w:rPr>
                <w:spacing w:val="-2"/>
              </w:rPr>
              <w:t>графику)</w:t>
            </w:r>
          </w:p>
        </w:tc>
      </w:tr>
      <w:tr w:rsidR="00801F01" w14:paraId="7BED99CB" w14:textId="77777777">
        <w:trPr>
          <w:trHeight w:val="1008"/>
        </w:trPr>
        <w:tc>
          <w:tcPr>
            <w:tcW w:w="1714" w:type="dxa"/>
          </w:tcPr>
          <w:p w14:paraId="7CD87D93" w14:textId="77777777" w:rsidR="00801F01" w:rsidRDefault="00C9325D">
            <w:pPr>
              <w:pStyle w:val="TableParagraph"/>
              <w:spacing w:line="242" w:lineRule="auto"/>
              <w:ind w:left="105" w:right="337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2811" w:type="dxa"/>
          </w:tcPr>
          <w:p w14:paraId="18565F99" w14:textId="77777777" w:rsidR="00801F01" w:rsidRDefault="00C9325D">
            <w:pPr>
              <w:pStyle w:val="TableParagraph"/>
              <w:tabs>
                <w:tab w:val="left" w:pos="2050"/>
              </w:tabs>
              <w:ind w:right="96"/>
              <w:jc w:val="both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 xml:space="preserve">уровня </w:t>
            </w:r>
            <w:r>
              <w:t>учебных достижений в выпускных классах</w:t>
            </w:r>
          </w:p>
        </w:tc>
        <w:tc>
          <w:tcPr>
            <w:tcW w:w="1287" w:type="dxa"/>
          </w:tcPr>
          <w:p w14:paraId="449E3956" w14:textId="77777777" w:rsidR="00801F01" w:rsidRDefault="00C9325D">
            <w:pPr>
              <w:pStyle w:val="TableParagraph"/>
              <w:spacing w:line="248" w:lineRule="exact"/>
              <w:ind w:left="11"/>
              <w:jc w:val="center"/>
            </w:pPr>
            <w:r>
              <w:rPr>
                <w:spacing w:val="-4"/>
              </w:rPr>
              <w:t>9,11</w:t>
            </w:r>
          </w:p>
        </w:tc>
        <w:tc>
          <w:tcPr>
            <w:tcW w:w="2127" w:type="dxa"/>
          </w:tcPr>
          <w:p w14:paraId="050A8065" w14:textId="77777777" w:rsidR="00801F01" w:rsidRDefault="00C9325D">
            <w:pPr>
              <w:pStyle w:val="TableParagraph"/>
              <w:spacing w:line="242" w:lineRule="auto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4E75A17A" w14:textId="72499CCE" w:rsidR="00801F01" w:rsidRDefault="004050B7">
            <w:pPr>
              <w:pStyle w:val="TableParagraph"/>
              <w:spacing w:line="234" w:lineRule="exact"/>
            </w:pPr>
            <w:proofErr w:type="spellStart"/>
            <w:r>
              <w:t>Пигарева</w:t>
            </w:r>
            <w:proofErr w:type="spellEnd"/>
            <w:r>
              <w:t xml:space="preserve"> Е.Е.</w:t>
            </w:r>
          </w:p>
        </w:tc>
        <w:tc>
          <w:tcPr>
            <w:tcW w:w="2093" w:type="dxa"/>
          </w:tcPr>
          <w:p w14:paraId="11C0B4BE" w14:textId="5E93DBD5" w:rsidR="00801F01" w:rsidRDefault="004050B7">
            <w:pPr>
              <w:pStyle w:val="TableParagraph"/>
              <w:spacing w:line="248" w:lineRule="exact"/>
              <w:ind w:left="11" w:right="2"/>
              <w:jc w:val="center"/>
            </w:pPr>
            <w:r>
              <w:t>20</w:t>
            </w:r>
            <w:r w:rsidR="00C9325D">
              <w:t>.12-</w:t>
            </w:r>
            <w:r>
              <w:t>28</w:t>
            </w:r>
            <w:r w:rsidR="00C9325D">
              <w:t>.12.2024</w:t>
            </w:r>
            <w:r w:rsidR="00C9325D">
              <w:rPr>
                <w:spacing w:val="-5"/>
              </w:rPr>
              <w:t xml:space="preserve"> </w:t>
            </w:r>
            <w:r w:rsidR="00C9325D">
              <w:rPr>
                <w:spacing w:val="-10"/>
              </w:rPr>
              <w:t>г</w:t>
            </w:r>
          </w:p>
          <w:p w14:paraId="28E29452" w14:textId="77777777" w:rsidR="00801F01" w:rsidRDefault="00C9325D">
            <w:pPr>
              <w:pStyle w:val="TableParagraph"/>
              <w:spacing w:before="1" w:line="252" w:lineRule="exact"/>
              <w:ind w:left="11" w:right="4"/>
              <w:jc w:val="center"/>
            </w:pPr>
            <w:r>
              <w:t>14.04-30.04.2025</w:t>
            </w:r>
            <w:r>
              <w:rPr>
                <w:spacing w:val="-5"/>
              </w:rPr>
              <w:t xml:space="preserve"> г.</w:t>
            </w:r>
          </w:p>
          <w:p w14:paraId="1760E994" w14:textId="77777777" w:rsidR="00801F01" w:rsidRDefault="00C9325D">
            <w:pPr>
              <w:pStyle w:val="TableParagraph"/>
              <w:spacing w:line="252" w:lineRule="exact"/>
              <w:ind w:left="11" w:right="6"/>
              <w:jc w:val="center"/>
            </w:pPr>
            <w:r>
              <w:rPr>
                <w:spacing w:val="-10"/>
              </w:rPr>
              <w:t>.</w:t>
            </w:r>
          </w:p>
        </w:tc>
      </w:tr>
      <w:tr w:rsidR="00801F01" w14:paraId="47098AF4" w14:textId="77777777">
        <w:trPr>
          <w:trHeight w:val="1012"/>
        </w:trPr>
        <w:tc>
          <w:tcPr>
            <w:tcW w:w="1714" w:type="dxa"/>
          </w:tcPr>
          <w:p w14:paraId="65320870" w14:textId="77777777" w:rsidR="00801F01" w:rsidRDefault="00C9325D">
            <w:pPr>
              <w:pStyle w:val="TableParagraph"/>
              <w:ind w:left="105" w:right="335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2811" w:type="dxa"/>
          </w:tcPr>
          <w:p w14:paraId="4B7AAF17" w14:textId="77777777" w:rsidR="00801F01" w:rsidRDefault="00C9325D">
            <w:pPr>
              <w:pStyle w:val="TableParagraph"/>
              <w:tabs>
                <w:tab w:val="left" w:pos="2473"/>
              </w:tabs>
              <w:ind w:right="96"/>
            </w:pPr>
            <w:r>
              <w:rPr>
                <w:spacing w:val="-2"/>
              </w:rPr>
              <w:t>Технологические мониторинги</w:t>
            </w:r>
            <w:r>
              <w:tab/>
            </w:r>
            <w:r>
              <w:rPr>
                <w:spacing w:val="-5"/>
              </w:rPr>
              <w:t>по</w:t>
            </w:r>
          </w:p>
          <w:p w14:paraId="3C9BEF9B" w14:textId="77777777" w:rsidR="00801F01" w:rsidRDefault="00C9325D">
            <w:pPr>
              <w:pStyle w:val="TableParagraph"/>
              <w:tabs>
                <w:tab w:val="left" w:pos="1820"/>
              </w:tabs>
              <w:spacing w:line="252" w:lineRule="exact"/>
              <w:ind w:right="97"/>
            </w:pPr>
            <w:r>
              <w:rPr>
                <w:spacing w:val="-2"/>
              </w:rPr>
              <w:t>математике,</w:t>
            </w:r>
            <w:r>
              <w:tab/>
            </w:r>
            <w:r>
              <w:rPr>
                <w:spacing w:val="-2"/>
              </w:rPr>
              <w:t xml:space="preserve">русскому </w:t>
            </w:r>
            <w:r>
              <w:t>языку 9 и 11 классы.</w:t>
            </w:r>
          </w:p>
        </w:tc>
        <w:tc>
          <w:tcPr>
            <w:tcW w:w="1287" w:type="dxa"/>
          </w:tcPr>
          <w:p w14:paraId="4543D683" w14:textId="77777777" w:rsidR="00801F01" w:rsidRDefault="00C9325D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4"/>
              </w:rPr>
              <w:t>9,11</w:t>
            </w:r>
          </w:p>
        </w:tc>
        <w:tc>
          <w:tcPr>
            <w:tcW w:w="2127" w:type="dxa"/>
          </w:tcPr>
          <w:p w14:paraId="56894B30" w14:textId="77777777" w:rsidR="00801F01" w:rsidRDefault="00C9325D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6C1643FB" w14:textId="00F9B3A3" w:rsidR="00801F01" w:rsidRDefault="004050B7">
            <w:pPr>
              <w:pStyle w:val="TableParagraph"/>
              <w:spacing w:line="252" w:lineRule="exact"/>
              <w:ind w:right="341"/>
            </w:pPr>
            <w:proofErr w:type="spellStart"/>
            <w:r>
              <w:t>Пигарева</w:t>
            </w:r>
            <w:proofErr w:type="spellEnd"/>
            <w:r>
              <w:t xml:space="preserve"> Е.Е.</w:t>
            </w:r>
          </w:p>
        </w:tc>
        <w:tc>
          <w:tcPr>
            <w:tcW w:w="2093" w:type="dxa"/>
          </w:tcPr>
          <w:p w14:paraId="2D3AE254" w14:textId="77777777" w:rsidR="00801F01" w:rsidRDefault="00C9325D">
            <w:pPr>
              <w:pStyle w:val="TableParagraph"/>
              <w:spacing w:before="253"/>
              <w:ind w:left="11" w:right="4"/>
              <w:jc w:val="center"/>
            </w:pPr>
            <w:r>
              <w:rPr>
                <w:spacing w:val="-2"/>
              </w:rPr>
              <w:t>07.02-11.02.2025г</w:t>
            </w:r>
          </w:p>
        </w:tc>
      </w:tr>
      <w:tr w:rsidR="00801F01" w14:paraId="1A187C5F" w14:textId="77777777">
        <w:trPr>
          <w:trHeight w:val="1362"/>
        </w:trPr>
        <w:tc>
          <w:tcPr>
            <w:tcW w:w="1714" w:type="dxa"/>
          </w:tcPr>
          <w:p w14:paraId="542495B2" w14:textId="77777777" w:rsidR="00801F01" w:rsidRDefault="00C9325D">
            <w:pPr>
              <w:pStyle w:val="TableParagraph"/>
              <w:spacing w:before="1" w:line="276" w:lineRule="auto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1A8FAC73" w14:textId="77777777" w:rsidR="00801F01" w:rsidRDefault="00C9325D">
            <w:pPr>
              <w:pStyle w:val="TableParagraph"/>
              <w:ind w:right="97"/>
            </w:pPr>
            <w:r>
              <w:t>Диагностика</w:t>
            </w:r>
            <w:r>
              <w:rPr>
                <w:spacing w:val="40"/>
              </w:rPr>
              <w:t xml:space="preserve"> </w:t>
            </w:r>
            <w:r>
              <w:t xml:space="preserve">читательской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1287" w:type="dxa"/>
          </w:tcPr>
          <w:p w14:paraId="14D78901" w14:textId="77777777" w:rsidR="00801F01" w:rsidRDefault="00C9325D">
            <w:pPr>
              <w:pStyle w:val="TableParagraph"/>
              <w:spacing w:before="1"/>
              <w:ind w:left="11" w:right="3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127" w:type="dxa"/>
          </w:tcPr>
          <w:p w14:paraId="2BAF9AF2" w14:textId="1C1A13DE" w:rsidR="00801F01" w:rsidRDefault="00C9325D">
            <w:pPr>
              <w:pStyle w:val="TableParagraph"/>
              <w:spacing w:before="1" w:line="276" w:lineRule="auto"/>
            </w:pPr>
            <w:r>
              <w:t xml:space="preserve">зам. директора по УВР </w:t>
            </w:r>
            <w:r w:rsidR="004050B7">
              <w:t>Сафронова А.А.</w:t>
            </w:r>
          </w:p>
        </w:tc>
        <w:tc>
          <w:tcPr>
            <w:tcW w:w="2093" w:type="dxa"/>
          </w:tcPr>
          <w:p w14:paraId="0AD7F681" w14:textId="77777777" w:rsidR="00801F01" w:rsidRDefault="00C9325D">
            <w:pPr>
              <w:pStyle w:val="TableParagraph"/>
              <w:spacing w:line="251" w:lineRule="exact"/>
              <w:ind w:left="11" w:right="4"/>
              <w:jc w:val="center"/>
            </w:pPr>
            <w:r>
              <w:t>10.03-</w:t>
            </w:r>
            <w:r>
              <w:rPr>
                <w:spacing w:val="-5"/>
              </w:rPr>
              <w:t xml:space="preserve"> </w:t>
            </w:r>
            <w:r>
              <w:t>22.03.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801F01" w14:paraId="540602EF" w14:textId="77777777">
        <w:trPr>
          <w:trHeight w:val="1564"/>
        </w:trPr>
        <w:tc>
          <w:tcPr>
            <w:tcW w:w="1714" w:type="dxa"/>
          </w:tcPr>
          <w:p w14:paraId="38680342" w14:textId="77777777" w:rsidR="00801F01" w:rsidRDefault="00C9325D">
            <w:pPr>
              <w:pStyle w:val="TableParagraph"/>
              <w:spacing w:before="1" w:line="278" w:lineRule="auto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0951BE0B" w14:textId="286CD62F" w:rsidR="00801F01" w:rsidRDefault="00C9325D">
            <w:pPr>
              <w:pStyle w:val="TableParagraph"/>
              <w:ind w:right="96"/>
              <w:jc w:val="both"/>
            </w:pPr>
            <w:r>
              <w:t>Диагностика финансовой грамотности 5-8 классы</w:t>
            </w:r>
          </w:p>
        </w:tc>
        <w:tc>
          <w:tcPr>
            <w:tcW w:w="1287" w:type="dxa"/>
          </w:tcPr>
          <w:p w14:paraId="1FF44EEA" w14:textId="77777777" w:rsidR="00801F01" w:rsidRDefault="00C9325D">
            <w:pPr>
              <w:pStyle w:val="TableParagraph"/>
              <w:spacing w:before="1"/>
              <w:ind w:left="11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2127" w:type="dxa"/>
          </w:tcPr>
          <w:p w14:paraId="3CAD6E0B" w14:textId="229342DC" w:rsidR="00801F01" w:rsidRDefault="004050B7">
            <w:pPr>
              <w:pStyle w:val="TableParagraph"/>
              <w:spacing w:before="196" w:line="276" w:lineRule="auto"/>
              <w:ind w:right="341"/>
            </w:pPr>
            <w:r>
              <w:t xml:space="preserve">зам. директора по УВР </w:t>
            </w:r>
            <w:proofErr w:type="spellStart"/>
            <w:r>
              <w:t>Пигарева</w:t>
            </w:r>
            <w:proofErr w:type="spellEnd"/>
            <w:r>
              <w:t xml:space="preserve"> Е.Е.,      Сафронова А.А.</w:t>
            </w:r>
          </w:p>
        </w:tc>
        <w:tc>
          <w:tcPr>
            <w:tcW w:w="2093" w:type="dxa"/>
          </w:tcPr>
          <w:p w14:paraId="64636426" w14:textId="77777777" w:rsidR="00801F01" w:rsidRDefault="00C9325D">
            <w:pPr>
              <w:pStyle w:val="TableParagraph"/>
              <w:spacing w:before="1"/>
              <w:ind w:left="11" w:right="9"/>
              <w:jc w:val="center"/>
            </w:pPr>
            <w:r>
              <w:t>10.03-</w:t>
            </w:r>
            <w:r>
              <w:rPr>
                <w:spacing w:val="-5"/>
              </w:rPr>
              <w:t xml:space="preserve"> </w:t>
            </w:r>
            <w:r>
              <w:t>22.03.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  <w:tr w:rsidR="00801F01" w14:paraId="4002B429" w14:textId="77777777">
        <w:trPr>
          <w:trHeight w:val="1264"/>
        </w:trPr>
        <w:tc>
          <w:tcPr>
            <w:tcW w:w="1714" w:type="dxa"/>
          </w:tcPr>
          <w:p w14:paraId="05AB71B4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811" w:type="dxa"/>
          </w:tcPr>
          <w:p w14:paraId="1D35C8EE" w14:textId="77777777" w:rsidR="00801F01" w:rsidRDefault="00C9325D">
            <w:pPr>
              <w:pStyle w:val="TableParagraph"/>
              <w:tabs>
                <w:tab w:val="left" w:pos="1571"/>
              </w:tabs>
              <w:ind w:right="96"/>
              <w:jc w:val="both"/>
            </w:pPr>
            <w:r>
              <w:t>Промежуточная</w:t>
            </w:r>
            <w:r>
              <w:rPr>
                <w:spacing w:val="-14"/>
              </w:rPr>
              <w:t xml:space="preserve"> </w:t>
            </w:r>
            <w:r>
              <w:t xml:space="preserve">аттестация </w:t>
            </w:r>
            <w:r>
              <w:rPr>
                <w:spacing w:val="-2"/>
              </w:rPr>
              <w:t>(годовая)</w:t>
            </w:r>
            <w:r>
              <w:tab/>
              <w:t xml:space="preserve">во 2–11-х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287" w:type="dxa"/>
          </w:tcPr>
          <w:p w14:paraId="336A1154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2"/>
              </w:rPr>
              <w:t>2-</w:t>
            </w:r>
            <w:r>
              <w:rPr>
                <w:spacing w:val="-5"/>
              </w:rPr>
              <w:t>11</w:t>
            </w:r>
          </w:p>
        </w:tc>
        <w:tc>
          <w:tcPr>
            <w:tcW w:w="2127" w:type="dxa"/>
          </w:tcPr>
          <w:p w14:paraId="4602781C" w14:textId="26496177" w:rsidR="00801F01" w:rsidRDefault="004050B7">
            <w:pPr>
              <w:pStyle w:val="TableParagraph"/>
              <w:spacing w:line="233" w:lineRule="exact"/>
            </w:pPr>
            <w:r>
              <w:t xml:space="preserve">зам. директора по УВР </w:t>
            </w:r>
            <w:proofErr w:type="spellStart"/>
            <w:r>
              <w:t>Пигарева</w:t>
            </w:r>
            <w:proofErr w:type="spellEnd"/>
            <w:r>
              <w:t xml:space="preserve"> Е.Е., Сафронова А.А.</w:t>
            </w:r>
          </w:p>
        </w:tc>
        <w:tc>
          <w:tcPr>
            <w:tcW w:w="2093" w:type="dxa"/>
          </w:tcPr>
          <w:p w14:paraId="67C697B8" w14:textId="77777777" w:rsidR="00801F01" w:rsidRDefault="00C9325D">
            <w:pPr>
              <w:pStyle w:val="TableParagraph"/>
              <w:spacing w:line="251" w:lineRule="exact"/>
              <w:ind w:left="219"/>
            </w:pPr>
            <w:r>
              <w:rPr>
                <w:spacing w:val="-2"/>
              </w:rPr>
              <w:t>05.05-23.05.2025г</w:t>
            </w:r>
          </w:p>
          <w:p w14:paraId="48B76DF9" w14:textId="77777777" w:rsidR="00801F01" w:rsidRDefault="00C9325D">
            <w:pPr>
              <w:pStyle w:val="TableParagraph"/>
              <w:spacing w:before="1"/>
              <w:ind w:left="620" w:hanging="308"/>
            </w:pPr>
            <w:r>
              <w:t>(по</w:t>
            </w:r>
            <w:r>
              <w:rPr>
                <w:spacing w:val="-14"/>
              </w:rPr>
              <w:t xml:space="preserve"> </w:t>
            </w:r>
            <w:r>
              <w:t xml:space="preserve">отдельному </w:t>
            </w:r>
            <w:r>
              <w:rPr>
                <w:spacing w:val="-2"/>
              </w:rPr>
              <w:t>графику)</w:t>
            </w:r>
          </w:p>
        </w:tc>
      </w:tr>
      <w:tr w:rsidR="00801F01" w14:paraId="64AE640F" w14:textId="77777777">
        <w:trPr>
          <w:trHeight w:val="760"/>
        </w:trPr>
        <w:tc>
          <w:tcPr>
            <w:tcW w:w="1714" w:type="dxa"/>
          </w:tcPr>
          <w:p w14:paraId="42C66668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t>ООП ООО</w:t>
            </w:r>
          </w:p>
        </w:tc>
        <w:tc>
          <w:tcPr>
            <w:tcW w:w="2811" w:type="dxa"/>
          </w:tcPr>
          <w:p w14:paraId="505371A2" w14:textId="77777777" w:rsidR="00801F01" w:rsidRDefault="00C9325D">
            <w:pPr>
              <w:pStyle w:val="TableParagraph"/>
              <w:spacing w:line="251" w:lineRule="exact"/>
            </w:pPr>
            <w:r>
              <w:t>Оценка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сформированности</w:t>
            </w:r>
          </w:p>
          <w:p w14:paraId="2C3B2321" w14:textId="77777777" w:rsidR="00801F01" w:rsidRDefault="00C9325D">
            <w:pPr>
              <w:pStyle w:val="TableParagraph"/>
              <w:tabs>
                <w:tab w:val="left" w:pos="793"/>
                <w:tab w:val="left" w:pos="1198"/>
                <w:tab w:val="left" w:pos="1846"/>
              </w:tabs>
              <w:spacing w:line="252" w:lineRule="exact"/>
              <w:ind w:right="96"/>
            </w:pPr>
            <w:r>
              <w:rPr>
                <w:spacing w:val="-4"/>
              </w:rPr>
              <w:t>УУД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2"/>
              </w:rPr>
              <w:t xml:space="preserve">освоения </w:t>
            </w:r>
            <w:r>
              <w:t>ООП ООО</w:t>
            </w:r>
          </w:p>
        </w:tc>
        <w:tc>
          <w:tcPr>
            <w:tcW w:w="1287" w:type="dxa"/>
          </w:tcPr>
          <w:p w14:paraId="73BF6334" w14:textId="77777777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27" w:type="dxa"/>
          </w:tcPr>
          <w:p w14:paraId="12E23B78" w14:textId="2EDA524C" w:rsidR="00801F01" w:rsidRDefault="00C9325D" w:rsidP="004050B7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 </w:t>
            </w:r>
            <w:proofErr w:type="spellStart"/>
            <w:r w:rsidR="004050B7">
              <w:t>Пигарева</w:t>
            </w:r>
            <w:proofErr w:type="spellEnd"/>
            <w:r w:rsidR="004050B7">
              <w:t xml:space="preserve"> Е.Е.</w:t>
            </w:r>
          </w:p>
        </w:tc>
        <w:tc>
          <w:tcPr>
            <w:tcW w:w="2093" w:type="dxa"/>
          </w:tcPr>
          <w:p w14:paraId="0C10342D" w14:textId="34C4EBBF" w:rsidR="00801F01" w:rsidRDefault="004050B7">
            <w:pPr>
              <w:pStyle w:val="TableParagraph"/>
              <w:spacing w:line="251" w:lineRule="exact"/>
              <w:ind w:left="11" w:right="4"/>
              <w:jc w:val="center"/>
            </w:pPr>
            <w:r>
              <w:t>16.12</w:t>
            </w:r>
            <w:r w:rsidR="00C9325D">
              <w:t>-</w:t>
            </w:r>
            <w:r>
              <w:t>20.12.</w:t>
            </w:r>
            <w:r w:rsidR="00C9325D">
              <w:t>2025</w:t>
            </w:r>
            <w:r w:rsidR="00C9325D">
              <w:rPr>
                <w:spacing w:val="-5"/>
              </w:rPr>
              <w:t xml:space="preserve"> г.</w:t>
            </w:r>
          </w:p>
        </w:tc>
      </w:tr>
      <w:tr w:rsidR="00801F01" w14:paraId="506653B6" w14:textId="77777777">
        <w:trPr>
          <w:trHeight w:val="758"/>
        </w:trPr>
        <w:tc>
          <w:tcPr>
            <w:tcW w:w="1714" w:type="dxa"/>
          </w:tcPr>
          <w:p w14:paraId="114178C1" w14:textId="77777777" w:rsidR="00801F01" w:rsidRDefault="00C9325D">
            <w:pPr>
              <w:pStyle w:val="TableParagraph"/>
              <w:ind w:left="105" w:right="108"/>
            </w:pPr>
            <w:r>
              <w:rPr>
                <w:spacing w:val="-2"/>
              </w:rPr>
              <w:t xml:space="preserve">Реализация </w:t>
            </w:r>
            <w:r>
              <w:t>ООП СОО</w:t>
            </w:r>
          </w:p>
        </w:tc>
        <w:tc>
          <w:tcPr>
            <w:tcW w:w="2811" w:type="dxa"/>
          </w:tcPr>
          <w:p w14:paraId="17C24DC5" w14:textId="77777777" w:rsidR="00801F01" w:rsidRDefault="00C9325D">
            <w:pPr>
              <w:pStyle w:val="TableParagraph"/>
              <w:tabs>
                <w:tab w:val="left" w:pos="793"/>
                <w:tab w:val="left" w:pos="1198"/>
                <w:tab w:val="left" w:pos="1846"/>
              </w:tabs>
              <w:ind w:right="95"/>
            </w:pPr>
            <w:r>
              <w:t>Оценка</w:t>
            </w:r>
            <w:r>
              <w:rPr>
                <w:spacing w:val="11"/>
              </w:rPr>
              <w:t xml:space="preserve"> </w:t>
            </w:r>
            <w:r>
              <w:t xml:space="preserve">сформированности </w:t>
            </w:r>
            <w:r>
              <w:rPr>
                <w:spacing w:val="-5"/>
              </w:rPr>
              <w:t>УУД</w:t>
            </w:r>
            <w:r>
              <w:tab/>
            </w:r>
            <w:r>
              <w:rPr>
                <w:spacing w:val="-5"/>
              </w:rPr>
              <w:t>за</w:t>
            </w:r>
            <w:r>
              <w:tab/>
            </w:r>
            <w:r>
              <w:rPr>
                <w:spacing w:val="-4"/>
              </w:rPr>
              <w:t>курс</w:t>
            </w:r>
            <w:r>
              <w:tab/>
            </w:r>
            <w:r>
              <w:rPr>
                <w:spacing w:val="-2"/>
              </w:rPr>
              <w:t>освоения</w:t>
            </w:r>
          </w:p>
          <w:p w14:paraId="142E4740" w14:textId="77777777" w:rsidR="00801F01" w:rsidRDefault="00C9325D">
            <w:pPr>
              <w:pStyle w:val="TableParagraph"/>
              <w:spacing w:line="233" w:lineRule="exact"/>
            </w:pPr>
            <w:r>
              <w:t>ООП</w:t>
            </w:r>
            <w:r>
              <w:rPr>
                <w:spacing w:val="-5"/>
              </w:rPr>
              <w:t xml:space="preserve"> СОО</w:t>
            </w:r>
          </w:p>
        </w:tc>
        <w:tc>
          <w:tcPr>
            <w:tcW w:w="1287" w:type="dxa"/>
          </w:tcPr>
          <w:p w14:paraId="4E701D11" w14:textId="30BB64E4" w:rsidR="00801F01" w:rsidRDefault="00C9325D">
            <w:pPr>
              <w:pStyle w:val="TableParagraph"/>
              <w:spacing w:line="251" w:lineRule="exact"/>
              <w:ind w:left="11" w:right="3"/>
              <w:jc w:val="center"/>
            </w:pPr>
            <w:r>
              <w:rPr>
                <w:spacing w:val="-5"/>
              </w:rPr>
              <w:t>1</w:t>
            </w:r>
            <w:r w:rsidR="004050B7">
              <w:rPr>
                <w:spacing w:val="-5"/>
              </w:rPr>
              <w:t>1</w:t>
            </w:r>
          </w:p>
        </w:tc>
        <w:tc>
          <w:tcPr>
            <w:tcW w:w="2127" w:type="dxa"/>
          </w:tcPr>
          <w:p w14:paraId="3A9A7733" w14:textId="5CD8EE65" w:rsidR="00801F01" w:rsidRDefault="00C9325D" w:rsidP="004050B7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 </w:t>
            </w:r>
            <w:proofErr w:type="spellStart"/>
            <w:r w:rsidR="004050B7">
              <w:t>Пигарева</w:t>
            </w:r>
            <w:proofErr w:type="spellEnd"/>
            <w:r w:rsidR="004050B7">
              <w:t xml:space="preserve"> Е.Е.</w:t>
            </w:r>
          </w:p>
        </w:tc>
        <w:tc>
          <w:tcPr>
            <w:tcW w:w="2093" w:type="dxa"/>
          </w:tcPr>
          <w:p w14:paraId="52DBAC1A" w14:textId="77777777" w:rsidR="00801F01" w:rsidRDefault="00C9325D">
            <w:pPr>
              <w:pStyle w:val="TableParagraph"/>
              <w:spacing w:line="251" w:lineRule="exact"/>
              <w:ind w:left="11" w:right="4"/>
              <w:jc w:val="center"/>
            </w:pPr>
            <w:r>
              <w:t>06.05-08.05.2025</w:t>
            </w:r>
            <w:r>
              <w:rPr>
                <w:spacing w:val="-5"/>
              </w:rPr>
              <w:t xml:space="preserve"> г.</w:t>
            </w:r>
          </w:p>
        </w:tc>
      </w:tr>
    </w:tbl>
    <w:p w14:paraId="00A64709" w14:textId="77777777" w:rsidR="00801F01" w:rsidRDefault="00801F01">
      <w:pPr>
        <w:pStyle w:val="a3"/>
        <w:rPr>
          <w:b/>
          <w:i/>
          <w:sz w:val="20"/>
        </w:rPr>
      </w:pPr>
    </w:p>
    <w:p w14:paraId="63A8D249" w14:textId="4F123100" w:rsidR="00801F01" w:rsidRDefault="00801F01" w:rsidP="004050B7">
      <w:pPr>
        <w:pStyle w:val="a3"/>
        <w:spacing w:before="28"/>
        <w:rPr>
          <w:b/>
          <w:i/>
          <w:sz w:val="40"/>
        </w:rPr>
      </w:pPr>
    </w:p>
    <w:p w14:paraId="14986F59" w14:textId="77777777" w:rsidR="00801F01" w:rsidRDefault="00801F01">
      <w:pPr>
        <w:pStyle w:val="a3"/>
        <w:spacing w:before="34"/>
        <w:rPr>
          <w:b/>
          <w:i/>
          <w:sz w:val="40"/>
        </w:rPr>
      </w:pPr>
    </w:p>
    <w:p w14:paraId="36F45D1C" w14:textId="77777777" w:rsidR="00801F01" w:rsidRDefault="00C9325D">
      <w:pPr>
        <w:ind w:left="703" w:right="136"/>
        <w:jc w:val="center"/>
        <w:rPr>
          <w:b/>
          <w:i/>
          <w:sz w:val="40"/>
        </w:rPr>
      </w:pPr>
      <w:r>
        <w:rPr>
          <w:b/>
          <w:i/>
          <w:sz w:val="40"/>
          <w:u w:val="single"/>
        </w:rPr>
        <w:lastRenderedPageBreak/>
        <w:t>Федеральные</w:t>
      </w:r>
      <w:r>
        <w:rPr>
          <w:b/>
          <w:i/>
          <w:spacing w:val="40"/>
          <w:w w:val="150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оценочные</w:t>
      </w:r>
      <w:r>
        <w:rPr>
          <w:b/>
          <w:i/>
          <w:spacing w:val="-5"/>
          <w:sz w:val="40"/>
          <w:u w:val="single"/>
        </w:rPr>
        <w:t xml:space="preserve"> </w:t>
      </w:r>
      <w:r>
        <w:rPr>
          <w:b/>
          <w:i/>
          <w:spacing w:val="-2"/>
          <w:sz w:val="40"/>
          <w:u w:val="single"/>
        </w:rPr>
        <w:t>процедуры</w:t>
      </w:r>
    </w:p>
    <w:p w14:paraId="57A4C25A" w14:textId="77777777" w:rsidR="00801F01" w:rsidRDefault="00801F01">
      <w:pPr>
        <w:pStyle w:val="a3"/>
        <w:spacing w:before="36" w:after="1"/>
        <w:rPr>
          <w:b/>
          <w:i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2725"/>
        <w:gridCol w:w="1398"/>
        <w:gridCol w:w="2128"/>
        <w:gridCol w:w="2094"/>
      </w:tblGrid>
      <w:tr w:rsidR="00801F01" w14:paraId="7F5E5F26" w14:textId="77777777">
        <w:trPr>
          <w:trHeight w:val="633"/>
        </w:trPr>
        <w:tc>
          <w:tcPr>
            <w:tcW w:w="1690" w:type="dxa"/>
          </w:tcPr>
          <w:p w14:paraId="66C0E5F6" w14:textId="77777777" w:rsidR="00801F01" w:rsidRDefault="00C9325D">
            <w:pPr>
              <w:pStyle w:val="TableParagraph"/>
              <w:spacing w:before="1"/>
              <w:ind w:left="369" w:right="84" w:hanging="195"/>
              <w:rPr>
                <w:b/>
              </w:rPr>
            </w:pPr>
            <w:r>
              <w:rPr>
                <w:b/>
                <w:spacing w:val="-2"/>
              </w:rPr>
              <w:t>Направление контроля</w:t>
            </w:r>
          </w:p>
        </w:tc>
        <w:tc>
          <w:tcPr>
            <w:tcW w:w="2725" w:type="dxa"/>
          </w:tcPr>
          <w:p w14:paraId="11430475" w14:textId="77777777" w:rsidR="00801F01" w:rsidRDefault="00C9325D">
            <w:pPr>
              <w:pStyle w:val="TableParagraph"/>
              <w:spacing w:before="1"/>
              <w:ind w:left="863" w:right="228" w:hanging="627"/>
              <w:rPr>
                <w:b/>
              </w:rPr>
            </w:pPr>
            <w:r>
              <w:rPr>
                <w:b/>
              </w:rPr>
              <w:t>Вопросы,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подлежащие </w:t>
            </w:r>
            <w:r>
              <w:rPr>
                <w:b/>
                <w:spacing w:val="-2"/>
              </w:rPr>
              <w:t>контролю</w:t>
            </w:r>
          </w:p>
        </w:tc>
        <w:tc>
          <w:tcPr>
            <w:tcW w:w="1398" w:type="dxa"/>
          </w:tcPr>
          <w:p w14:paraId="530EBA2B" w14:textId="77777777" w:rsidR="00801F01" w:rsidRDefault="00C9325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2128" w:type="dxa"/>
          </w:tcPr>
          <w:p w14:paraId="7708F044" w14:textId="77777777" w:rsidR="00801F01" w:rsidRDefault="00C9325D">
            <w:pPr>
              <w:pStyle w:val="TableParagraph"/>
              <w:spacing w:before="1"/>
              <w:ind w:left="271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2094" w:type="dxa"/>
          </w:tcPr>
          <w:p w14:paraId="2CF64914" w14:textId="77777777" w:rsidR="00801F01" w:rsidRDefault="00C9325D">
            <w:pPr>
              <w:pStyle w:val="TableParagraph"/>
              <w:spacing w:before="1"/>
              <w:ind w:left="270"/>
              <w:rPr>
                <w:b/>
              </w:rPr>
            </w:pPr>
            <w:r>
              <w:rPr>
                <w:b/>
              </w:rPr>
              <w:t>Даты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контроля</w:t>
            </w:r>
          </w:p>
        </w:tc>
      </w:tr>
      <w:tr w:rsidR="00801F01" w14:paraId="6713AF8B" w14:textId="77777777">
        <w:trPr>
          <w:trHeight w:val="1264"/>
        </w:trPr>
        <w:tc>
          <w:tcPr>
            <w:tcW w:w="1690" w:type="dxa"/>
          </w:tcPr>
          <w:p w14:paraId="627541AB" w14:textId="77777777" w:rsidR="00801F01" w:rsidRDefault="00C9325D">
            <w:pPr>
              <w:pStyle w:val="TableParagraph"/>
              <w:ind w:left="105" w:right="84"/>
            </w:pPr>
            <w:r>
              <w:rPr>
                <w:spacing w:val="-2"/>
              </w:rPr>
              <w:t xml:space="preserve">Реализация </w:t>
            </w:r>
            <w:r>
              <w:rPr>
                <w:spacing w:val="-4"/>
              </w:rPr>
              <w:t>ООП</w:t>
            </w:r>
          </w:p>
        </w:tc>
        <w:tc>
          <w:tcPr>
            <w:tcW w:w="2725" w:type="dxa"/>
          </w:tcPr>
          <w:p w14:paraId="4765298B" w14:textId="77777777" w:rsidR="00801F01" w:rsidRDefault="00C9325D">
            <w:pPr>
              <w:pStyle w:val="TableParagraph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ВПР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оценка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398" w:type="dxa"/>
          </w:tcPr>
          <w:p w14:paraId="0EF78CF8" w14:textId="77777777" w:rsidR="00801F01" w:rsidRDefault="00C9325D">
            <w:pPr>
              <w:pStyle w:val="TableParagraph"/>
              <w:spacing w:line="252" w:lineRule="exact"/>
              <w:ind w:left="6" w:right="4"/>
              <w:jc w:val="center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8</w:t>
            </w:r>
          </w:p>
        </w:tc>
        <w:tc>
          <w:tcPr>
            <w:tcW w:w="2128" w:type="dxa"/>
          </w:tcPr>
          <w:p w14:paraId="0B654BB3" w14:textId="77777777" w:rsidR="004050B7" w:rsidRDefault="004050B7" w:rsidP="004050B7">
            <w:pPr>
              <w:pStyle w:val="TableParagraph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5BC690B1" w14:textId="4815B89E" w:rsidR="00801F01" w:rsidRDefault="004050B7" w:rsidP="004050B7">
            <w:pPr>
              <w:pStyle w:val="TableParagraph"/>
              <w:spacing w:line="252" w:lineRule="exact"/>
              <w:ind w:left="106" w:right="343"/>
            </w:pPr>
            <w:proofErr w:type="spellStart"/>
            <w:r>
              <w:t>Пигарева</w:t>
            </w:r>
            <w:proofErr w:type="spellEnd"/>
            <w:r>
              <w:t xml:space="preserve"> Е.Е., Сафронова А.А.</w:t>
            </w:r>
          </w:p>
        </w:tc>
        <w:tc>
          <w:tcPr>
            <w:tcW w:w="2094" w:type="dxa"/>
          </w:tcPr>
          <w:p w14:paraId="6BA9AB0B" w14:textId="77777777" w:rsidR="00801F01" w:rsidRDefault="00C9325D">
            <w:pPr>
              <w:pStyle w:val="TableParagraph"/>
              <w:ind w:left="345" w:right="307" w:hanging="3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расписанию </w:t>
            </w:r>
            <w:r>
              <w:rPr>
                <w:spacing w:val="-2"/>
              </w:rPr>
              <w:t>Рособрнадзора</w:t>
            </w:r>
          </w:p>
        </w:tc>
      </w:tr>
      <w:tr w:rsidR="00801F01" w14:paraId="76EF6022" w14:textId="77777777">
        <w:trPr>
          <w:trHeight w:val="1012"/>
        </w:trPr>
        <w:tc>
          <w:tcPr>
            <w:tcW w:w="1690" w:type="dxa"/>
          </w:tcPr>
          <w:p w14:paraId="79424CB9" w14:textId="77777777" w:rsidR="00801F01" w:rsidRDefault="00C9325D">
            <w:pPr>
              <w:pStyle w:val="TableParagraph"/>
              <w:spacing w:line="251" w:lineRule="exact"/>
              <w:ind w:left="105"/>
            </w:pPr>
            <w:r>
              <w:rPr>
                <w:spacing w:val="-5"/>
              </w:rPr>
              <w:t>ГИА</w:t>
            </w:r>
          </w:p>
        </w:tc>
        <w:tc>
          <w:tcPr>
            <w:tcW w:w="2725" w:type="dxa"/>
          </w:tcPr>
          <w:p w14:paraId="7F863E41" w14:textId="77777777" w:rsidR="00801F01" w:rsidRDefault="00C9325D">
            <w:pPr>
              <w:pStyle w:val="TableParagraph"/>
              <w:tabs>
                <w:tab w:val="left" w:pos="1309"/>
                <w:tab w:val="left" w:pos="2083"/>
              </w:tabs>
              <w:ind w:right="98"/>
            </w:pPr>
            <w:r>
              <w:rPr>
                <w:spacing w:val="-2"/>
              </w:rPr>
              <w:t>Освоение</w:t>
            </w:r>
            <w:r>
              <w:tab/>
            </w:r>
            <w:r>
              <w:rPr>
                <w:spacing w:val="-4"/>
              </w:rPr>
              <w:t>ООП</w:t>
            </w:r>
            <w:r>
              <w:tab/>
            </w:r>
            <w:r>
              <w:rPr>
                <w:spacing w:val="-4"/>
              </w:rPr>
              <w:t xml:space="preserve">ООО, </w:t>
            </w:r>
            <w:r>
              <w:t>ООП СОО</w:t>
            </w:r>
          </w:p>
        </w:tc>
        <w:tc>
          <w:tcPr>
            <w:tcW w:w="1398" w:type="dxa"/>
          </w:tcPr>
          <w:p w14:paraId="5C0F36ED" w14:textId="77777777" w:rsidR="00801F01" w:rsidRDefault="00C9325D">
            <w:pPr>
              <w:pStyle w:val="TableParagraph"/>
              <w:spacing w:line="251" w:lineRule="exact"/>
              <w:ind w:left="6" w:right="1"/>
              <w:jc w:val="center"/>
            </w:pPr>
            <w:r>
              <w:t xml:space="preserve">9 и </w:t>
            </w:r>
            <w:r>
              <w:rPr>
                <w:spacing w:val="-5"/>
              </w:rPr>
              <w:t>11</w:t>
            </w:r>
          </w:p>
        </w:tc>
        <w:tc>
          <w:tcPr>
            <w:tcW w:w="2128" w:type="dxa"/>
          </w:tcPr>
          <w:p w14:paraId="4EBB10EB" w14:textId="77777777" w:rsidR="00801F01" w:rsidRDefault="00C9325D">
            <w:pPr>
              <w:pStyle w:val="TableParagraph"/>
              <w:ind w:left="10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14:paraId="7984D3A5" w14:textId="41A74EB6" w:rsidR="00801F01" w:rsidRDefault="004050B7">
            <w:pPr>
              <w:pStyle w:val="TableParagraph"/>
              <w:spacing w:line="252" w:lineRule="exact"/>
              <w:ind w:left="106" w:right="343" w:firstLine="55"/>
            </w:pPr>
            <w:proofErr w:type="spellStart"/>
            <w:r>
              <w:t>Пигарева</w:t>
            </w:r>
            <w:proofErr w:type="spellEnd"/>
            <w:r>
              <w:t xml:space="preserve"> Е.Е.</w:t>
            </w:r>
          </w:p>
        </w:tc>
        <w:tc>
          <w:tcPr>
            <w:tcW w:w="2094" w:type="dxa"/>
          </w:tcPr>
          <w:p w14:paraId="77B85DB2" w14:textId="77777777" w:rsidR="00801F01" w:rsidRDefault="00C9325D">
            <w:pPr>
              <w:pStyle w:val="TableParagraph"/>
              <w:ind w:left="345" w:right="307" w:hanging="3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расписанию </w:t>
            </w:r>
            <w:r>
              <w:rPr>
                <w:spacing w:val="-2"/>
              </w:rPr>
              <w:t>Рособрнадзора</w:t>
            </w:r>
          </w:p>
        </w:tc>
      </w:tr>
    </w:tbl>
    <w:p w14:paraId="5847FCE6" w14:textId="77777777" w:rsidR="00AF1A05" w:rsidRDefault="00AF1A05"/>
    <w:sectPr w:rsidR="00AF1A05">
      <w:pgSz w:w="11910" w:h="16840"/>
      <w:pgMar w:top="5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01"/>
    <w:rsid w:val="002F16A1"/>
    <w:rsid w:val="004050B7"/>
    <w:rsid w:val="00801F01"/>
    <w:rsid w:val="00AF1A05"/>
    <w:rsid w:val="00C8701D"/>
    <w:rsid w:val="00C9325D"/>
    <w:rsid w:val="00F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C3BE"/>
  <w15:docId w15:val="{26EFFBF2-2475-42EB-8D81-611AA62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3"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3"/>
      <w:ind w:left="703" w:right="137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Дмитриевна Коршунова</cp:lastModifiedBy>
  <cp:revision>5</cp:revision>
  <dcterms:created xsi:type="dcterms:W3CDTF">2025-01-14T08:43:00Z</dcterms:created>
  <dcterms:modified xsi:type="dcterms:W3CDTF">2025-01-26T06:28:00Z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LTSC</vt:lpwstr>
  </property>
</Properties>
</file>